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73" w:rsidRPr="00350B85" w:rsidRDefault="00DC0D73" w:rsidP="00DC0D7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تقديم تمويلات لأصحاب المنشآت الصغيرة والتي تعمل في مجال التجارة، الصناعة أو الخدمات</w:t>
      </w:r>
    </w:p>
    <w:p w:rsidR="00DC0D73" w:rsidRPr="00350B85" w:rsidRDefault="00DC0D73" w:rsidP="00DC0D7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تمويلات حتى 266،٠٠٠جنيه </w:t>
      </w:r>
    </w:p>
    <w:p w:rsidR="00DC0D73" w:rsidRPr="00350B85" w:rsidRDefault="00DC0D73" w:rsidP="00DC0D7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36:4 شهر</w:t>
      </w:r>
    </w:p>
    <w:p w:rsidR="00DC0D73" w:rsidRPr="00B32AC1" w:rsidRDefault="00DC0D73" w:rsidP="00DC0D7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32AC1">
        <w:rPr>
          <w:rFonts w:ascii="Simplified Arabic" w:hAnsi="Simplified Arabic" w:cs="Simplified Arabic"/>
          <w:b/>
          <w:bCs/>
          <w:sz w:val="28"/>
          <w:szCs w:val="28"/>
          <w:rtl/>
        </w:rPr>
        <w:t>الشروط والأحكام</w:t>
      </w:r>
      <w:r w:rsidRPr="00B32AC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</w:p>
    <w:p w:rsidR="00DC0D73" w:rsidRPr="00B32AC1" w:rsidRDefault="00DC0D73" w:rsidP="00DC0D7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32AC1">
        <w:rPr>
          <w:rFonts w:ascii="Simplified Arabic" w:hAnsi="Simplified Arabic" w:cs="Simplified Arabic"/>
          <w:sz w:val="28"/>
          <w:szCs w:val="28"/>
          <w:rtl/>
        </w:rPr>
        <w:t>١</w:t>
      </w:r>
      <w:r w:rsidRPr="00B32AC1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B32AC1">
        <w:rPr>
          <w:rFonts w:ascii="Simplified Arabic" w:hAnsi="Simplified Arabic" w:cs="Simplified Arabic"/>
          <w:sz w:val="28"/>
          <w:szCs w:val="28"/>
          <w:rtl/>
        </w:rPr>
        <w:t>يشترط أن يكون النشاط قائم بالفعل</w:t>
      </w:r>
    </w:p>
    <w:p w:rsidR="00DC0D73" w:rsidRPr="00B32AC1" w:rsidRDefault="00DC0D73" w:rsidP="00DC0D7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32AC1">
        <w:rPr>
          <w:rFonts w:ascii="Simplified Arabic" w:hAnsi="Simplified Arabic" w:cs="Simplified Arabic"/>
          <w:sz w:val="28"/>
          <w:szCs w:val="28"/>
          <w:rtl/>
        </w:rPr>
        <w:t>٢</w:t>
      </w:r>
      <w:r w:rsidRPr="00B32AC1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B32AC1">
        <w:rPr>
          <w:rFonts w:ascii="Simplified Arabic" w:hAnsi="Simplified Arabic" w:cs="Simplified Arabic"/>
          <w:sz w:val="28"/>
          <w:szCs w:val="28"/>
          <w:rtl/>
        </w:rPr>
        <w:t>وجود ضامن شخصي لدية ذمة مالية منفصلة</w:t>
      </w:r>
    </w:p>
    <w:p w:rsidR="00DC0D73" w:rsidRPr="00B32AC1" w:rsidRDefault="00DC0D73" w:rsidP="00DC0D7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32AC1">
        <w:rPr>
          <w:rFonts w:ascii="Simplified Arabic" w:hAnsi="Simplified Arabic" w:cs="Simplified Arabic"/>
          <w:sz w:val="28"/>
          <w:szCs w:val="28"/>
          <w:rtl/>
        </w:rPr>
        <w:t>٣</w:t>
      </w:r>
      <w:r w:rsidRPr="00B32AC1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B32AC1">
        <w:rPr>
          <w:rFonts w:ascii="Simplified Arabic" w:hAnsi="Simplified Arabic" w:cs="Simplified Arabic"/>
          <w:sz w:val="28"/>
          <w:szCs w:val="28"/>
          <w:rtl/>
        </w:rPr>
        <w:t>بطاقة الرقم القومي – عقد إيجار النشاط – إيصال خدمات حديث</w:t>
      </w:r>
      <w:r w:rsidRPr="00B32AC1">
        <w:rPr>
          <w:rFonts w:ascii="Simplified Arabic" w:hAnsi="Simplified Arabic" w:cs="Simplified Arabic"/>
          <w:sz w:val="28"/>
          <w:szCs w:val="28"/>
          <w:lang w:bidi="ar-EG"/>
        </w:rPr>
        <w:t> </w:t>
      </w:r>
    </w:p>
    <w:p w:rsidR="00562F64" w:rsidRDefault="00DC0D73">
      <w:bookmarkStart w:id="0" w:name="_GoBack"/>
      <w:bookmarkEnd w:id="0"/>
    </w:p>
    <w:sectPr w:rsidR="00562F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﷽﷽﷽﷽﷽﷽﷽﷽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11"/>
    <w:rsid w:val="008D3A11"/>
    <w:rsid w:val="009A3249"/>
    <w:rsid w:val="00DC0D73"/>
    <w:rsid w:val="00E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57D37-B7F0-45F4-B6CA-C2C2724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7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DBACD</dc:creator>
  <cp:keywords/>
  <dc:description/>
  <cp:lastModifiedBy>DBACD</cp:lastModifiedBy>
  <cp:revision>2</cp:revision>
  <dcterms:created xsi:type="dcterms:W3CDTF">2025-10-07T11:23:00Z</dcterms:created>
  <dcterms:modified xsi:type="dcterms:W3CDTF">2025-10-07T11:23:00Z</dcterms:modified>
</cp:coreProperties>
</file>